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2" w:type="dxa"/>
        <w:tblInd w:w="-10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8"/>
        <w:gridCol w:w="3568"/>
        <w:gridCol w:w="2676"/>
      </w:tblGrid>
      <w:tr w:rsidR="00AB309C" w:rsidRPr="00602474" w:rsidTr="00DC3474">
        <w:tc>
          <w:tcPr>
            <w:tcW w:w="337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Variable</w:t>
            </w:r>
          </w:p>
        </w:tc>
        <w:tc>
          <w:tcPr>
            <w:tcW w:w="356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OR</w:t>
            </w:r>
          </w:p>
        </w:tc>
        <w:tc>
          <w:tcPr>
            <w:tcW w:w="267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95%CI</w:t>
            </w:r>
          </w:p>
        </w:tc>
      </w:tr>
      <w:tr w:rsidR="00AB309C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 xml:space="preserve">Age </w:t>
            </w:r>
            <w:r w:rsidRPr="00602474">
              <w:rPr>
                <w:lang w:val="en-GB"/>
              </w:rPr>
              <w:t>&gt;65 years</w:t>
            </w:r>
          </w:p>
        </w:tc>
        <w:tc>
          <w:tcPr>
            <w:tcW w:w="3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4.201</w:t>
            </w:r>
          </w:p>
        </w:tc>
        <w:tc>
          <w:tcPr>
            <w:tcW w:w="2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3.343-5.279</w:t>
            </w:r>
          </w:p>
        </w:tc>
      </w:tr>
      <w:tr w:rsidR="00AB309C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bookmarkStart w:id="0" w:name="_Hlk6306341"/>
            <w:r w:rsidRPr="00602474">
              <w:rPr>
                <w:rFonts w:cs="Times"/>
                <w:lang w:val="en-GB"/>
              </w:rPr>
              <w:t>Chronic anaemia</w:t>
            </w:r>
          </w:p>
        </w:tc>
        <w:tc>
          <w:tcPr>
            <w:tcW w:w="3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1.562</w:t>
            </w:r>
          </w:p>
        </w:tc>
        <w:tc>
          <w:tcPr>
            <w:tcW w:w="2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1.085-2.250</w:t>
            </w:r>
          </w:p>
        </w:tc>
      </w:tr>
      <w:bookmarkEnd w:id="0"/>
      <w:tr w:rsidR="00AB309C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Deficiency anaemia</w:t>
            </w:r>
          </w:p>
        </w:tc>
        <w:tc>
          <w:tcPr>
            <w:tcW w:w="62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NS</w:t>
            </w:r>
          </w:p>
        </w:tc>
      </w:tr>
      <w:tr w:rsidR="00AB309C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Chronic renal failure</w:t>
            </w:r>
          </w:p>
        </w:tc>
        <w:tc>
          <w:tcPr>
            <w:tcW w:w="62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NS</w:t>
            </w:r>
          </w:p>
        </w:tc>
      </w:tr>
      <w:tr w:rsidR="00AB309C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Diabetes</w:t>
            </w:r>
          </w:p>
        </w:tc>
        <w:tc>
          <w:tcPr>
            <w:tcW w:w="62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NS</w:t>
            </w:r>
          </w:p>
        </w:tc>
      </w:tr>
      <w:tr w:rsidR="00AB309C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lang w:val="en-GB"/>
              </w:rPr>
            </w:pPr>
            <w:r w:rsidRPr="00602474">
              <w:rPr>
                <w:lang w:val="en-GB"/>
              </w:rPr>
              <w:t>Respiratory impairment</w:t>
            </w:r>
          </w:p>
        </w:tc>
        <w:tc>
          <w:tcPr>
            <w:tcW w:w="3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12.856</w:t>
            </w:r>
          </w:p>
        </w:tc>
        <w:tc>
          <w:tcPr>
            <w:tcW w:w="2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10.785-15.326</w:t>
            </w:r>
          </w:p>
        </w:tc>
      </w:tr>
      <w:tr w:rsidR="00AB309C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lang w:val="en-GB"/>
              </w:rPr>
            </w:pPr>
            <w:r w:rsidRPr="00602474">
              <w:rPr>
                <w:lang w:val="en-GB"/>
              </w:rPr>
              <w:t>Dementia</w:t>
            </w:r>
          </w:p>
        </w:tc>
        <w:tc>
          <w:tcPr>
            <w:tcW w:w="62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NS</w:t>
            </w:r>
          </w:p>
        </w:tc>
      </w:tr>
      <w:tr w:rsidR="00AB309C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lang w:val="en-GB"/>
              </w:rPr>
            </w:pPr>
            <w:r w:rsidRPr="00602474">
              <w:rPr>
                <w:lang w:val="en-GB"/>
              </w:rPr>
              <w:t>Education level</w:t>
            </w:r>
          </w:p>
        </w:tc>
        <w:tc>
          <w:tcPr>
            <w:tcW w:w="62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9C" w:rsidRPr="00602474" w:rsidRDefault="00AB309C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NS</w:t>
            </w:r>
          </w:p>
        </w:tc>
      </w:tr>
    </w:tbl>
    <w:p w:rsidR="008A5F66" w:rsidRPr="00AB309C" w:rsidRDefault="00AB309C" w:rsidP="00AB309C">
      <w:pPr>
        <w:pStyle w:val="Standard"/>
        <w:widowControl w:val="0"/>
        <w:spacing w:line="360" w:lineRule="atLeast"/>
        <w:jc w:val="both"/>
        <w:rPr>
          <w:rFonts w:cs="Times New Roman"/>
          <w:b/>
          <w:sz w:val="20"/>
          <w:szCs w:val="20"/>
          <w:lang w:val="en-GB"/>
        </w:rPr>
      </w:pPr>
      <w:r w:rsidRPr="00191292">
        <w:rPr>
          <w:rFonts w:cs="Times New Roman"/>
          <w:b/>
          <w:sz w:val="20"/>
          <w:szCs w:val="20"/>
          <w:lang w:val="en-GB"/>
        </w:rPr>
        <w:t>Table 4. Risk factors for in hospital death. Legend: OR =</w:t>
      </w:r>
      <w:r>
        <w:rPr>
          <w:rFonts w:cs="Times New Roman"/>
          <w:b/>
          <w:sz w:val="20"/>
          <w:szCs w:val="20"/>
          <w:lang w:val="en-GB"/>
        </w:rPr>
        <w:t xml:space="preserve"> </w:t>
      </w:r>
      <w:bookmarkStart w:id="1" w:name="_GoBack"/>
      <w:bookmarkEnd w:id="1"/>
      <w:r w:rsidRPr="00191292">
        <w:rPr>
          <w:rFonts w:cs="Times New Roman"/>
          <w:b/>
          <w:sz w:val="20"/>
          <w:szCs w:val="20"/>
          <w:lang w:val="en-GB"/>
        </w:rPr>
        <w:t>Odds Ratio, NS = Not Significant, CI = Confidence Interval.</w:t>
      </w:r>
    </w:p>
    <w:sectPr w:rsidR="008A5F66" w:rsidRPr="00AB3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9C"/>
    <w:rsid w:val="00113137"/>
    <w:rsid w:val="00157893"/>
    <w:rsid w:val="004C687D"/>
    <w:rsid w:val="00952F9F"/>
    <w:rsid w:val="00A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E148"/>
  <w15:chartTrackingRefBased/>
  <w15:docId w15:val="{ECFB994D-8511-457A-92F7-CC5F5FE1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309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B309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Ciabattini</dc:creator>
  <cp:keywords/>
  <dc:description/>
  <cp:lastModifiedBy>Marco Ciabattini</cp:lastModifiedBy>
  <cp:revision>3</cp:revision>
  <dcterms:created xsi:type="dcterms:W3CDTF">2019-04-19T10:35:00Z</dcterms:created>
  <dcterms:modified xsi:type="dcterms:W3CDTF">2019-04-19T11:08:00Z</dcterms:modified>
</cp:coreProperties>
</file>